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31" w:rsidRDefault="00D06231" w:rsidP="002F6B44">
      <w:pPr>
        <w:jc w:val="right"/>
      </w:pPr>
      <w:r>
        <w:t>Приложение 2.</w:t>
      </w:r>
    </w:p>
    <w:p w:rsidR="00D06231" w:rsidRDefault="00D06231" w:rsidP="00E36D4C">
      <w:pPr>
        <w:jc w:val="center"/>
      </w:pPr>
    </w:p>
    <w:p w:rsidR="00D06231" w:rsidRDefault="00D06231" w:rsidP="00E36D4C">
      <w:pPr>
        <w:jc w:val="center"/>
      </w:pPr>
      <w:r>
        <w:t>Информационная карта организации отдыха детей и их оздоровления*</w:t>
      </w:r>
    </w:p>
    <w:p w:rsidR="00D06231" w:rsidRPr="000A3452" w:rsidRDefault="00D06231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D06231" w:rsidRDefault="00D06231" w:rsidP="00337E91">
      <w:pPr>
        <w:jc w:val="center"/>
        <w:rPr>
          <w:bCs/>
          <w:sz w:val="24"/>
        </w:rPr>
      </w:pPr>
    </w:p>
    <w:p w:rsidR="00D06231" w:rsidRPr="004F448C" w:rsidRDefault="00D0623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«25» января </w:t>
      </w:r>
      <w:smartTag w:uri="urn:schemas-microsoft-com:office:smarttags" w:element="metricconverter">
        <w:smartTagPr>
          <w:attr w:name="ProductID" w:val="2018 г"/>
        </w:smartTagPr>
        <w:r w:rsidRPr="004F448C">
          <w:rPr>
            <w:bCs/>
            <w:sz w:val="24"/>
          </w:rPr>
          <w:t>201</w:t>
        </w:r>
        <w:r>
          <w:rPr>
            <w:bCs/>
            <w:sz w:val="24"/>
          </w:rPr>
          <w:t>8</w:t>
        </w:r>
        <w:r w:rsidRPr="004F448C">
          <w:rPr>
            <w:bCs/>
            <w:sz w:val="24"/>
          </w:rPr>
          <w:t xml:space="preserve"> г</w:t>
        </w:r>
      </w:smartTag>
      <w:r w:rsidRPr="004F448C">
        <w:rPr>
          <w:bCs/>
          <w:sz w:val="24"/>
        </w:rPr>
        <w:t>.</w:t>
      </w:r>
    </w:p>
    <w:p w:rsidR="00D06231" w:rsidRDefault="00D06231" w:rsidP="00EB5F89">
      <w:pPr>
        <w:ind w:left="-360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1339"/>
        <w:gridCol w:w="1454"/>
        <w:gridCol w:w="623"/>
        <w:gridCol w:w="5425"/>
        <w:gridCol w:w="1161"/>
      </w:tblGrid>
      <w:tr w:rsidR="00D06231" w:rsidTr="00266845">
        <w:trPr>
          <w:trHeight w:val="325"/>
        </w:trPr>
        <w:tc>
          <w:tcPr>
            <w:tcW w:w="9828" w:type="dxa"/>
            <w:gridSpan w:val="6"/>
          </w:tcPr>
          <w:p w:rsidR="00D06231" w:rsidRDefault="00D06231" w:rsidP="002C1407">
            <w:pPr>
              <w:jc w:val="center"/>
              <w:rPr>
                <w:sz w:val="20"/>
                <w:szCs w:val="20"/>
              </w:rPr>
            </w:pPr>
          </w:p>
          <w:p w:rsidR="00D06231" w:rsidRPr="00FC4E5C" w:rsidRDefault="00D06231" w:rsidP="007674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учреждение дополнительного образования «Детско-юношеская спортивная школа» администрации муниципального района «Нерчинский район»</w:t>
            </w:r>
          </w:p>
          <w:p w:rsidR="00D06231" w:rsidRPr="004F448C" w:rsidRDefault="00D06231" w:rsidP="008736C4">
            <w:pPr>
              <w:pBdr>
                <w:bottom w:val="single" w:sz="12" w:space="1" w:color="auto"/>
              </w:pBdr>
              <w:jc w:val="center"/>
              <w:rPr>
                <w:bCs/>
                <w:sz w:val="24"/>
              </w:rPr>
            </w:pPr>
          </w:p>
          <w:p w:rsidR="00D06231" w:rsidRDefault="00D06231" w:rsidP="002C1407">
            <w:pPr>
              <w:jc w:val="center"/>
              <w:rPr>
                <w:sz w:val="20"/>
                <w:szCs w:val="20"/>
              </w:rPr>
            </w:pPr>
          </w:p>
          <w:p w:rsidR="00D06231" w:rsidRDefault="00D06231" w:rsidP="007811F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D06231" w:rsidRDefault="00D06231" w:rsidP="007811F6">
            <w:pPr>
              <w:jc w:val="center"/>
              <w:rPr>
                <w:sz w:val="24"/>
              </w:rPr>
            </w:pP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6087" w:type="dxa"/>
            <w:gridSpan w:val="2"/>
          </w:tcPr>
          <w:p w:rsidR="00D06231" w:rsidRDefault="00D06231" w:rsidP="007674DA">
            <w:pPr>
              <w:rPr>
                <w:sz w:val="24"/>
              </w:rPr>
            </w:pPr>
            <w:r>
              <w:rPr>
                <w:sz w:val="24"/>
              </w:rPr>
              <w:t xml:space="preserve">673400 Российская федерация, Забайкальский край, город Нерчинск, ул. Красноармейская 102 </w:t>
            </w:r>
          </w:p>
          <w:p w:rsidR="00D06231" w:rsidRDefault="00D06231" w:rsidP="007674DA">
            <w:pPr>
              <w:ind w:right="1593"/>
              <w:rPr>
                <w:sz w:val="24"/>
              </w:rPr>
            </w:pPr>
            <w:r>
              <w:rPr>
                <w:sz w:val="24"/>
              </w:rPr>
              <w:t xml:space="preserve">телефон 8 (30242) 4 10 31 </w:t>
            </w:r>
            <w:r>
              <w:rPr>
                <w:sz w:val="24"/>
                <w:lang w:val="en-US"/>
              </w:rPr>
              <w:t>nr</w:t>
            </w:r>
            <w:r w:rsidRPr="003C0C0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sportshkola</w:t>
            </w:r>
            <w:r w:rsidRPr="003C0C09">
              <w:rPr>
                <w:sz w:val="24"/>
              </w:rPr>
              <w:t>2013@</w:t>
            </w:r>
            <w:r>
              <w:rPr>
                <w:sz w:val="24"/>
                <w:lang w:val="en-US"/>
              </w:rPr>
              <w:t>yandex</w:t>
            </w:r>
            <w:r w:rsidRPr="003C0C0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6087" w:type="dxa"/>
            <w:gridSpan w:val="2"/>
          </w:tcPr>
          <w:p w:rsidR="00D06231" w:rsidRPr="007674DA" w:rsidRDefault="00D06231" w:rsidP="007674DA">
            <w:pPr>
              <w:rPr>
                <w:sz w:val="24"/>
              </w:rPr>
            </w:pPr>
            <w:r w:rsidRPr="007674DA">
              <w:rPr>
                <w:sz w:val="24"/>
              </w:rPr>
              <w:t xml:space="preserve">673400 Российская федерация, Забайкальский край, город Нерчинск, ул. Красноармейская 102 </w:t>
            </w:r>
          </w:p>
          <w:p w:rsidR="00D06231" w:rsidRPr="007674DA" w:rsidRDefault="00D06231" w:rsidP="007674DA">
            <w:pPr>
              <w:rPr>
                <w:sz w:val="24"/>
              </w:rPr>
            </w:pPr>
            <w:r w:rsidRPr="007674DA">
              <w:rPr>
                <w:sz w:val="24"/>
              </w:rPr>
              <w:t>телефон 8 (30242) 4 10 31</w:t>
            </w:r>
            <w:r>
              <w:rPr>
                <w:sz w:val="24"/>
              </w:rPr>
              <w:t>;</w:t>
            </w:r>
            <w:r w:rsidRPr="007674DA">
              <w:rPr>
                <w:sz w:val="24"/>
              </w:rPr>
              <w:t xml:space="preserve"> </w:t>
            </w:r>
            <w:r w:rsidRPr="007674DA">
              <w:rPr>
                <w:sz w:val="24"/>
                <w:lang w:val="en-US"/>
              </w:rPr>
              <w:t>nr</w:t>
            </w:r>
            <w:r w:rsidRPr="007674DA">
              <w:rPr>
                <w:sz w:val="24"/>
              </w:rPr>
              <w:t>.</w:t>
            </w:r>
            <w:r w:rsidRPr="007674DA">
              <w:rPr>
                <w:sz w:val="24"/>
                <w:lang w:val="en-US"/>
              </w:rPr>
              <w:t>sportshkola</w:t>
            </w:r>
            <w:r w:rsidRPr="007674DA">
              <w:rPr>
                <w:sz w:val="24"/>
              </w:rPr>
              <w:t>2013@</w:t>
            </w:r>
            <w:r w:rsidRPr="007674DA">
              <w:rPr>
                <w:sz w:val="24"/>
                <w:lang w:val="en-US"/>
              </w:rPr>
              <w:t>yandex</w:t>
            </w:r>
            <w:r w:rsidRPr="007674DA">
              <w:rPr>
                <w:sz w:val="24"/>
              </w:rPr>
              <w:t>.</w:t>
            </w:r>
            <w:r w:rsidRPr="007674DA">
              <w:rPr>
                <w:sz w:val="24"/>
                <w:lang w:val="en-US"/>
              </w:rPr>
              <w:t>ru</w:t>
            </w:r>
          </w:p>
        </w:tc>
      </w:tr>
      <w:tr w:rsidR="00D06231" w:rsidTr="00266845">
        <w:trPr>
          <w:trHeight w:val="367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e-mail)</w:t>
            </w:r>
          </w:p>
        </w:tc>
        <w:tc>
          <w:tcPr>
            <w:tcW w:w="6087" w:type="dxa"/>
            <w:gridSpan w:val="2"/>
          </w:tcPr>
          <w:p w:rsidR="00D06231" w:rsidRDefault="00D06231" w:rsidP="00802942">
            <w:pPr>
              <w:rPr>
                <w:sz w:val="24"/>
              </w:rPr>
            </w:pPr>
            <w:r>
              <w:rPr>
                <w:sz w:val="24"/>
              </w:rPr>
              <w:t xml:space="preserve"> Муниципальный район «Нерчинский район» </w:t>
            </w:r>
          </w:p>
          <w:p w:rsidR="00D06231" w:rsidRDefault="00D06231" w:rsidP="00E62388">
            <w:pPr>
              <w:rPr>
                <w:sz w:val="24"/>
              </w:rPr>
            </w:pPr>
          </w:p>
          <w:p w:rsidR="00D06231" w:rsidRPr="00E62388" w:rsidRDefault="00D06231" w:rsidP="00E62388">
            <w:pPr>
              <w:rPr>
                <w:sz w:val="24"/>
              </w:rPr>
            </w:pPr>
            <w:r w:rsidRPr="00E62388">
              <w:rPr>
                <w:sz w:val="24"/>
              </w:rPr>
              <w:t>Адрес: 673400, Забайкальский край, Нерчинский район, г.</w:t>
            </w:r>
            <w:r>
              <w:rPr>
                <w:sz w:val="24"/>
              </w:rPr>
              <w:t xml:space="preserve"> </w:t>
            </w:r>
            <w:r w:rsidRPr="00E62388">
              <w:rPr>
                <w:sz w:val="24"/>
              </w:rPr>
              <w:t>Нерчинск, ул. Шилова 3.</w:t>
            </w:r>
          </w:p>
          <w:p w:rsidR="00D06231" w:rsidRPr="00E62388" w:rsidRDefault="00D06231" w:rsidP="00E62388">
            <w:pPr>
              <w:rPr>
                <w:sz w:val="24"/>
              </w:rPr>
            </w:pPr>
            <w:r w:rsidRPr="00E62388">
              <w:rPr>
                <w:sz w:val="24"/>
              </w:rPr>
              <w:t>Телефон (приёмная): 8 -30242- 4-32-23.</w:t>
            </w:r>
            <w:r>
              <w:rPr>
                <w:sz w:val="24"/>
              </w:rPr>
              <w:t xml:space="preserve"> &lt;nerch_admin@mail.ru&gt;</w:t>
            </w:r>
          </w:p>
        </w:tc>
      </w:tr>
      <w:tr w:rsidR="00D06231" w:rsidTr="00266845">
        <w:trPr>
          <w:trHeight w:val="678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6087" w:type="dxa"/>
            <w:gridSpan w:val="2"/>
          </w:tcPr>
          <w:p w:rsidR="00D06231" w:rsidRDefault="00D06231" w:rsidP="00C54AEB">
            <w:pPr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D06231" w:rsidRDefault="00D06231" w:rsidP="00C54AEB">
            <w:pPr>
              <w:rPr>
                <w:sz w:val="24"/>
              </w:rPr>
            </w:pPr>
            <w:r>
              <w:rPr>
                <w:sz w:val="24"/>
              </w:rPr>
              <w:t>Арсентьев Сергей Ильич; 89144803894</w:t>
            </w:r>
          </w:p>
          <w:p w:rsidR="00D06231" w:rsidRDefault="00D06231" w:rsidP="00C54AEB">
            <w:pPr>
              <w:rPr>
                <w:sz w:val="24"/>
              </w:rPr>
            </w:pPr>
            <w:r>
              <w:rPr>
                <w:sz w:val="24"/>
              </w:rPr>
              <w:t xml:space="preserve">телефон 8 (30242) 4 10 31 </w:t>
            </w:r>
          </w:p>
          <w:p w:rsidR="00D06231" w:rsidRDefault="00D06231" w:rsidP="00C54AEB">
            <w:pPr>
              <w:rPr>
                <w:sz w:val="24"/>
              </w:rPr>
            </w:pPr>
          </w:p>
          <w:p w:rsidR="00D06231" w:rsidRDefault="00D06231" w:rsidP="00C54AEB">
            <w:pPr>
              <w:rPr>
                <w:sz w:val="24"/>
              </w:rPr>
            </w:pPr>
          </w:p>
          <w:p w:rsidR="00D06231" w:rsidRDefault="00D06231" w:rsidP="00C54AEB">
            <w:pPr>
              <w:rPr>
                <w:sz w:val="24"/>
              </w:rPr>
            </w:pPr>
          </w:p>
          <w:p w:rsidR="00D06231" w:rsidRDefault="00D06231" w:rsidP="00C54AEB">
            <w:pPr>
              <w:rPr>
                <w:sz w:val="24"/>
              </w:rPr>
            </w:pPr>
          </w:p>
          <w:p w:rsidR="00D06231" w:rsidRPr="00C03319" w:rsidRDefault="00D06231" w:rsidP="00C54AE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nerchinsksportshola.blogspot.ru</w:t>
            </w:r>
          </w:p>
        </w:tc>
      </w:tr>
      <w:tr w:rsidR="00D06231" w:rsidTr="00266845">
        <w:trPr>
          <w:trHeight w:val="451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6087" w:type="dxa"/>
            <w:gridSpan w:val="2"/>
          </w:tcPr>
          <w:p w:rsidR="00D06231" w:rsidRPr="00266845" w:rsidRDefault="00D06231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70 км"/>
              </w:smartTagPr>
              <w:r>
                <w:rPr>
                  <w:sz w:val="24"/>
                </w:rPr>
                <w:t>70 км</w:t>
              </w:r>
            </w:smartTag>
            <w:r>
              <w:rPr>
                <w:sz w:val="24"/>
              </w:rPr>
              <w:t xml:space="preserve">. от г. Нерчинска; </w:t>
            </w:r>
            <w:smartTag w:uri="urn:schemas-microsoft-com:office:smarttags" w:element="metricconverter">
              <w:smartTagPr>
                <w:attr w:name="ProductID" w:val="18 км"/>
              </w:smartTagPr>
              <w:r>
                <w:rPr>
                  <w:sz w:val="24"/>
                </w:rPr>
                <w:t>18 км</w:t>
              </w:r>
            </w:smartTag>
            <w:r>
              <w:rPr>
                <w:sz w:val="24"/>
              </w:rPr>
              <w:t>. от с. Зюльзя</w:t>
            </w:r>
          </w:p>
        </w:tc>
      </w:tr>
      <w:tr w:rsidR="00D06231" w:rsidTr="00266845">
        <w:trPr>
          <w:trHeight w:val="441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D06231" w:rsidTr="00266845">
        <w:trPr>
          <w:trHeight w:val="307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10 до 17 лет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– 7 дней; 2 смена - 10 дней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 смены: 11.06. – 17.06.2018г.; 01.07. – 10.07.2018 г.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– 100; 2 смена – 90.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30 человек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смена « Программа работы летнего  туристического лагеря», утверждена директором МУ ДО ДЮСШ от 17.01.2018 г.; </w:t>
            </w:r>
          </w:p>
          <w:p w:rsidR="00D06231" w:rsidRDefault="00D06231" w:rsidP="00791B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смена « Программа работы летнего  спортивно - туристического лагеря», утверждена директором МУ ДО ДЮСШ от 17.01.2018 г.; </w:t>
            </w:r>
          </w:p>
          <w:p w:rsidR="00D06231" w:rsidRDefault="00D06231" w:rsidP="002C1407">
            <w:pPr>
              <w:jc w:val="both"/>
              <w:rPr>
                <w:sz w:val="24"/>
              </w:rPr>
            </w:pP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+ деревянная изгородь; охрана осуществляется сотрудником полиции 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 деревянный домик; одноэтажный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стоящее). Вместимость 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Отдельно стоящее здание;  100 человек.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баня; туалет – надворный; умывальники – на территории лагеря</w:t>
            </w:r>
          </w:p>
        </w:tc>
      </w:tr>
      <w:tr w:rsidR="00D06231" w:rsidTr="00266845">
        <w:trPr>
          <w:trHeight w:val="291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бутилированная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договору с ЦРБ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Спортивные площадки (волейбольная, футбольное поле, площадка для игры в бадминтон.) </w:t>
            </w:r>
          </w:p>
        </w:tc>
      </w:tr>
      <w:tr w:rsidR="00D06231" w:rsidTr="00266845">
        <w:trPr>
          <w:trHeight w:val="468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06231" w:rsidTr="00266845">
        <w:trPr>
          <w:trHeight w:val="468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естественный водоем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43" w:type="dxa"/>
            <w:gridSpan w:val="3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6087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3000 (краевая субсидия)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  <w:vMerge w:val="restart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430" w:type="dxa"/>
            <w:gridSpan w:val="5"/>
          </w:tcPr>
          <w:p w:rsidR="00D06231" w:rsidRDefault="00D0623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  <w:vMerge/>
          </w:tcPr>
          <w:p w:rsidR="00D06231" w:rsidRDefault="00D06231" w:rsidP="002C1407">
            <w:pPr>
              <w:jc w:val="both"/>
              <w:rPr>
                <w:sz w:val="24"/>
              </w:rPr>
            </w:pPr>
          </w:p>
        </w:tc>
        <w:tc>
          <w:tcPr>
            <w:tcW w:w="1217" w:type="dxa"/>
          </w:tcPr>
          <w:p w:rsidR="00D06231" w:rsidRDefault="00D0623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1320" w:type="dxa"/>
          </w:tcPr>
          <w:p w:rsidR="00D06231" w:rsidRDefault="00D0623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5441" w:type="dxa"/>
            <w:gridSpan w:val="2"/>
          </w:tcPr>
          <w:p w:rsidR="00D06231" w:rsidRDefault="00D0623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1452" w:type="dxa"/>
          </w:tcPr>
          <w:p w:rsidR="00D06231" w:rsidRDefault="00D0623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D06231" w:rsidRDefault="00D0623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D06231" w:rsidRDefault="00D06231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D06231" w:rsidTr="00266845">
        <w:trPr>
          <w:trHeight w:val="299"/>
        </w:trPr>
        <w:tc>
          <w:tcPr>
            <w:tcW w:w="398" w:type="dxa"/>
            <w:vMerge/>
          </w:tcPr>
          <w:p w:rsidR="00D06231" w:rsidRDefault="00D06231" w:rsidP="002C1407">
            <w:pPr>
              <w:jc w:val="both"/>
              <w:rPr>
                <w:sz w:val="24"/>
              </w:rPr>
            </w:pPr>
          </w:p>
        </w:tc>
        <w:tc>
          <w:tcPr>
            <w:tcW w:w="1217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1320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 июля 2017 года</w:t>
            </w:r>
          </w:p>
        </w:tc>
        <w:tc>
          <w:tcPr>
            <w:tcW w:w="5441" w:type="dxa"/>
            <w:gridSpan w:val="2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ходе  внеплановой выездной проверки выявлены нарушения обязательных требований п.3.1, п.3.4,п.5.2,п.6.3,п.6.6,п.7.2,п.7.5,п.9.4,п.9.6,п.9.7,п.9.14,п.11.2,п.12.1,п.12.5,СанПиН 2.4.4.3048-13 «Санитарно-эпидемиологические требования к устройству и организации работы детских лагерей палаточного типа»;  СанПиН 2.1.4.1175-02 «Гигиенические требования к качеству воды нецентрализованного водоснабжения. Санитарная охрана источников»; ст.11, ч.3 ст.19, ст.28, ст.29 Федерального закона РФ от 30.03.1999г. «О санитарно-эпидемиологическом благополучии населения» № 52-ФЗ</w:t>
            </w:r>
          </w:p>
        </w:tc>
        <w:tc>
          <w:tcPr>
            <w:tcW w:w="1452" w:type="dxa"/>
          </w:tcPr>
          <w:p w:rsidR="00D06231" w:rsidRDefault="00D0623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Часть предписаний выполнено, остальные выполняются сроком до 15. 05. 2018г</w:t>
            </w:r>
          </w:p>
        </w:tc>
      </w:tr>
    </w:tbl>
    <w:p w:rsidR="00D06231" w:rsidRDefault="00D06231" w:rsidP="002C1407"/>
    <w:sectPr w:rsidR="00D06231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31" w:rsidRDefault="00D06231" w:rsidP="009126F4">
      <w:r>
        <w:separator/>
      </w:r>
    </w:p>
  </w:endnote>
  <w:endnote w:type="continuationSeparator" w:id="0">
    <w:p w:rsidR="00D06231" w:rsidRDefault="00D06231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31" w:rsidRDefault="00D06231" w:rsidP="009126F4">
      <w:r>
        <w:separator/>
      </w:r>
    </w:p>
  </w:footnote>
  <w:footnote w:type="continuationSeparator" w:id="0">
    <w:p w:rsidR="00D06231" w:rsidRDefault="00D06231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1751C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868AA"/>
    <w:rsid w:val="001910D9"/>
    <w:rsid w:val="001A0D30"/>
    <w:rsid w:val="001A12AE"/>
    <w:rsid w:val="001A2BFD"/>
    <w:rsid w:val="001A77F8"/>
    <w:rsid w:val="001B0CCE"/>
    <w:rsid w:val="001C6414"/>
    <w:rsid w:val="001C7CE9"/>
    <w:rsid w:val="001D14DD"/>
    <w:rsid w:val="001D7367"/>
    <w:rsid w:val="001F0A87"/>
    <w:rsid w:val="00213CCA"/>
    <w:rsid w:val="00221809"/>
    <w:rsid w:val="00231CF0"/>
    <w:rsid w:val="00232509"/>
    <w:rsid w:val="00240141"/>
    <w:rsid w:val="002476D5"/>
    <w:rsid w:val="00252CD6"/>
    <w:rsid w:val="00257863"/>
    <w:rsid w:val="00266845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607E4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0C09"/>
    <w:rsid w:val="003C3527"/>
    <w:rsid w:val="003D7BFE"/>
    <w:rsid w:val="003F11ED"/>
    <w:rsid w:val="003F7E6D"/>
    <w:rsid w:val="004062AC"/>
    <w:rsid w:val="00407066"/>
    <w:rsid w:val="004460A3"/>
    <w:rsid w:val="00454A42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0631D"/>
    <w:rsid w:val="00520461"/>
    <w:rsid w:val="0052054C"/>
    <w:rsid w:val="005254A4"/>
    <w:rsid w:val="0054084F"/>
    <w:rsid w:val="00547A39"/>
    <w:rsid w:val="00552A52"/>
    <w:rsid w:val="00556420"/>
    <w:rsid w:val="005738EF"/>
    <w:rsid w:val="005744D3"/>
    <w:rsid w:val="00575BD9"/>
    <w:rsid w:val="00577B3D"/>
    <w:rsid w:val="005949A1"/>
    <w:rsid w:val="005B31A4"/>
    <w:rsid w:val="005B5EAA"/>
    <w:rsid w:val="005B6CEC"/>
    <w:rsid w:val="005C2710"/>
    <w:rsid w:val="005C5C35"/>
    <w:rsid w:val="005C6337"/>
    <w:rsid w:val="005D1DDB"/>
    <w:rsid w:val="005E0E0A"/>
    <w:rsid w:val="005E2076"/>
    <w:rsid w:val="005E3A92"/>
    <w:rsid w:val="005F367D"/>
    <w:rsid w:val="00604AC3"/>
    <w:rsid w:val="00605347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674DA"/>
    <w:rsid w:val="007709C4"/>
    <w:rsid w:val="007756DB"/>
    <w:rsid w:val="007811F6"/>
    <w:rsid w:val="00783C15"/>
    <w:rsid w:val="007871D9"/>
    <w:rsid w:val="00791BF0"/>
    <w:rsid w:val="00794410"/>
    <w:rsid w:val="007A0FE4"/>
    <w:rsid w:val="007B2C52"/>
    <w:rsid w:val="007C3389"/>
    <w:rsid w:val="007D0DA6"/>
    <w:rsid w:val="007D0ECC"/>
    <w:rsid w:val="007E07A7"/>
    <w:rsid w:val="007E5DBC"/>
    <w:rsid w:val="00802942"/>
    <w:rsid w:val="0080674F"/>
    <w:rsid w:val="0081653F"/>
    <w:rsid w:val="00817306"/>
    <w:rsid w:val="008215A6"/>
    <w:rsid w:val="008345DA"/>
    <w:rsid w:val="00856D03"/>
    <w:rsid w:val="00861437"/>
    <w:rsid w:val="00864CA4"/>
    <w:rsid w:val="008736C4"/>
    <w:rsid w:val="00882AC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57C6"/>
    <w:rsid w:val="0094617C"/>
    <w:rsid w:val="00956F55"/>
    <w:rsid w:val="0097161C"/>
    <w:rsid w:val="00971AB7"/>
    <w:rsid w:val="00984E85"/>
    <w:rsid w:val="00986C47"/>
    <w:rsid w:val="00987AF2"/>
    <w:rsid w:val="009A2B8B"/>
    <w:rsid w:val="009B685D"/>
    <w:rsid w:val="009E1FFD"/>
    <w:rsid w:val="009E3EA6"/>
    <w:rsid w:val="00A032EC"/>
    <w:rsid w:val="00A11C10"/>
    <w:rsid w:val="00A17416"/>
    <w:rsid w:val="00A201B5"/>
    <w:rsid w:val="00A2249F"/>
    <w:rsid w:val="00A34714"/>
    <w:rsid w:val="00A34DD5"/>
    <w:rsid w:val="00A40B75"/>
    <w:rsid w:val="00A42B93"/>
    <w:rsid w:val="00A6143F"/>
    <w:rsid w:val="00A64C58"/>
    <w:rsid w:val="00A75318"/>
    <w:rsid w:val="00A87D48"/>
    <w:rsid w:val="00AA3CCB"/>
    <w:rsid w:val="00AA3D94"/>
    <w:rsid w:val="00AA5DDC"/>
    <w:rsid w:val="00AA6F9D"/>
    <w:rsid w:val="00AB6321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B7401"/>
    <w:rsid w:val="00BE15BA"/>
    <w:rsid w:val="00BF037C"/>
    <w:rsid w:val="00BF05C2"/>
    <w:rsid w:val="00C03319"/>
    <w:rsid w:val="00C176E5"/>
    <w:rsid w:val="00C21E36"/>
    <w:rsid w:val="00C22A9F"/>
    <w:rsid w:val="00C22FD2"/>
    <w:rsid w:val="00C30E04"/>
    <w:rsid w:val="00C41DCE"/>
    <w:rsid w:val="00C54AEB"/>
    <w:rsid w:val="00C76221"/>
    <w:rsid w:val="00C86B6C"/>
    <w:rsid w:val="00C93646"/>
    <w:rsid w:val="00CD052C"/>
    <w:rsid w:val="00CD1812"/>
    <w:rsid w:val="00CD2BD5"/>
    <w:rsid w:val="00CD5755"/>
    <w:rsid w:val="00CE78D9"/>
    <w:rsid w:val="00CF13FF"/>
    <w:rsid w:val="00CF55C4"/>
    <w:rsid w:val="00D06231"/>
    <w:rsid w:val="00D1210E"/>
    <w:rsid w:val="00D16716"/>
    <w:rsid w:val="00D2355A"/>
    <w:rsid w:val="00D3160C"/>
    <w:rsid w:val="00D33371"/>
    <w:rsid w:val="00D34A31"/>
    <w:rsid w:val="00D40FEE"/>
    <w:rsid w:val="00D4460E"/>
    <w:rsid w:val="00D53970"/>
    <w:rsid w:val="00D60D38"/>
    <w:rsid w:val="00D718F7"/>
    <w:rsid w:val="00D759A5"/>
    <w:rsid w:val="00D83110"/>
    <w:rsid w:val="00DA07F3"/>
    <w:rsid w:val="00DB7D72"/>
    <w:rsid w:val="00DC1AA4"/>
    <w:rsid w:val="00DD4DEC"/>
    <w:rsid w:val="00DE46D2"/>
    <w:rsid w:val="00DE5C98"/>
    <w:rsid w:val="00DE63F5"/>
    <w:rsid w:val="00DF4697"/>
    <w:rsid w:val="00E138E0"/>
    <w:rsid w:val="00E27D60"/>
    <w:rsid w:val="00E30DA0"/>
    <w:rsid w:val="00E35ACE"/>
    <w:rsid w:val="00E36D4C"/>
    <w:rsid w:val="00E36F0B"/>
    <w:rsid w:val="00E43192"/>
    <w:rsid w:val="00E54943"/>
    <w:rsid w:val="00E54BF2"/>
    <w:rsid w:val="00E62388"/>
    <w:rsid w:val="00E635F8"/>
    <w:rsid w:val="00E7012C"/>
    <w:rsid w:val="00E83C39"/>
    <w:rsid w:val="00E936B3"/>
    <w:rsid w:val="00E967E5"/>
    <w:rsid w:val="00EA6B11"/>
    <w:rsid w:val="00EB35BD"/>
    <w:rsid w:val="00EB5F89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2133"/>
    <w:rsid w:val="00F45606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62AC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62A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62AC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3</Pages>
  <Words>727</Words>
  <Characters>4147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НГ Сахаров</cp:lastModifiedBy>
  <cp:revision>14</cp:revision>
  <cp:lastPrinted>2018-01-19T02:46:00Z</cp:lastPrinted>
  <dcterms:created xsi:type="dcterms:W3CDTF">2017-07-13T07:47:00Z</dcterms:created>
  <dcterms:modified xsi:type="dcterms:W3CDTF">2018-01-31T04:41:00Z</dcterms:modified>
</cp:coreProperties>
</file>